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11" w:rsidRPr="006E5911" w:rsidRDefault="005D0211" w:rsidP="005D0211">
      <w:pPr>
        <w:autoSpaceDE w:val="0"/>
        <w:autoSpaceDN w:val="0"/>
        <w:adjustRightInd w:val="0"/>
        <w:ind w:firstLine="0"/>
        <w:jc w:val="center"/>
        <w:rPr>
          <w:rFonts w:ascii="Arial" w:eastAsia="Times New Roman" w:hAnsi="Arial" w:cs="Arial"/>
          <w:b/>
          <w:bCs/>
          <w:sz w:val="20"/>
          <w:szCs w:val="20"/>
          <w:lang w:eastAsia="ru-RU"/>
        </w:rPr>
      </w:pPr>
      <w:r w:rsidRPr="006E5911">
        <w:rPr>
          <w:rFonts w:ascii="Arial" w:eastAsia="Times New Roman" w:hAnsi="Arial" w:cs="Arial"/>
          <w:b/>
          <w:bCs/>
          <w:sz w:val="20"/>
          <w:szCs w:val="20"/>
          <w:lang w:eastAsia="ru-RU"/>
        </w:rPr>
        <w:t>КОНСТИТУЦИЯ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rPr>
          <w:rFonts w:ascii="Arial" w:eastAsia="Times New Roman" w:hAnsi="Arial" w:cs="Arial"/>
          <w:sz w:val="20"/>
          <w:szCs w:val="20"/>
          <w:lang w:eastAsia="ru-RU"/>
        </w:rPr>
      </w:pPr>
      <w:r w:rsidRPr="006E5911">
        <w:rPr>
          <w:rFonts w:ascii="Arial" w:eastAsia="Times New Roman" w:hAnsi="Arial" w:cs="Arial"/>
          <w:sz w:val="20"/>
          <w:szCs w:val="20"/>
          <w:lang w:eastAsia="ru-RU"/>
        </w:rPr>
        <w:t>(с учетом поправок, внесенных Законами Российской Федерации</w:t>
      </w:r>
    </w:p>
    <w:p w:rsidR="005D0211" w:rsidRPr="006E5911" w:rsidRDefault="005D0211" w:rsidP="005D0211">
      <w:pPr>
        <w:adjustRightInd w:val="0"/>
        <w:ind w:firstLine="0"/>
        <w:jc w:val="center"/>
        <w:rPr>
          <w:rFonts w:ascii="Arial" w:eastAsia="Times New Roman" w:hAnsi="Arial" w:cs="Arial"/>
          <w:sz w:val="20"/>
          <w:szCs w:val="20"/>
          <w:lang w:eastAsia="ru-RU"/>
        </w:rPr>
      </w:pPr>
      <w:r w:rsidRPr="006E5911">
        <w:rPr>
          <w:rFonts w:ascii="Arial" w:eastAsia="Times New Roman" w:hAnsi="Arial" w:cs="Arial"/>
          <w:sz w:val="20"/>
          <w:szCs w:val="20"/>
          <w:lang w:eastAsia="ru-RU"/>
        </w:rPr>
        <w:t>о поправках к Конституции Российской Федерации</w:t>
      </w:r>
    </w:p>
    <w:p w:rsidR="005D0211" w:rsidRPr="006E5911" w:rsidRDefault="005D0211" w:rsidP="005D0211">
      <w:pPr>
        <w:adjustRightInd w:val="0"/>
        <w:ind w:firstLine="0"/>
        <w:jc w:val="center"/>
        <w:rPr>
          <w:rFonts w:ascii="Arial" w:eastAsia="Times New Roman" w:hAnsi="Arial" w:cs="Arial"/>
          <w:sz w:val="20"/>
          <w:szCs w:val="20"/>
          <w:lang w:eastAsia="ru-RU"/>
        </w:rPr>
      </w:pPr>
      <w:r w:rsidRPr="006E5911">
        <w:rPr>
          <w:rFonts w:ascii="Arial" w:eastAsia="Times New Roman" w:hAnsi="Arial" w:cs="Arial"/>
          <w:sz w:val="20"/>
          <w:szCs w:val="20"/>
          <w:lang w:eastAsia="ru-RU"/>
        </w:rPr>
        <w:t>от 30.12.2008 N 6-ФКЗ и от 30.12.2008 N 7-ФКЗ)</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Мы, многонациональный народ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соединенные общей судьбой на своей земле,</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утверждая права и свободы человека, гражданский мир и согласие,</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сохраняя исторически сложившееся государственное единство,</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исходя из общепризнанных принципов равноправия и самоопределения народов,</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чтя память предков, передавших нам любовь и уважение к Отечеству, веру в добро и справедливость,</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возрождая суверенную государственность России и утверждая незыблемость ее демократической основы,</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стремясь обеспечить благополучие и процветание России,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исходя из ответственности за свою Родину перед нынешним и будущими поколениями,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сознавая себя частью мирового сообщества,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принимаем КОНСТИТУЦИЮ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utoSpaceDE w:val="0"/>
        <w:autoSpaceDN w:val="0"/>
        <w:adjustRightInd w:val="0"/>
        <w:ind w:firstLine="0"/>
        <w:jc w:val="center"/>
        <w:outlineLvl w:val="0"/>
        <w:rPr>
          <w:rFonts w:ascii="Arial" w:eastAsia="Times New Roman" w:hAnsi="Arial" w:cs="Arial"/>
          <w:b/>
          <w:bCs/>
          <w:sz w:val="20"/>
          <w:szCs w:val="20"/>
          <w:lang w:eastAsia="ru-RU"/>
        </w:rPr>
      </w:pPr>
      <w:r w:rsidRPr="006E5911">
        <w:rPr>
          <w:rFonts w:ascii="Arial" w:eastAsia="Times New Roman" w:hAnsi="Arial" w:cs="Arial"/>
          <w:b/>
          <w:bCs/>
          <w:sz w:val="20"/>
          <w:szCs w:val="20"/>
          <w:lang w:eastAsia="ru-RU"/>
        </w:rPr>
        <w:t>РАЗДЕЛ ПЕРВЫЙ</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utoSpaceDE w:val="0"/>
        <w:autoSpaceDN w:val="0"/>
        <w:adjustRightInd w:val="0"/>
        <w:ind w:firstLine="0"/>
        <w:jc w:val="center"/>
        <w:outlineLvl w:val="1"/>
        <w:rPr>
          <w:rFonts w:ascii="Arial" w:eastAsia="Times New Roman" w:hAnsi="Arial" w:cs="Arial"/>
          <w:b/>
          <w:bCs/>
          <w:sz w:val="20"/>
          <w:szCs w:val="20"/>
          <w:lang w:eastAsia="ru-RU"/>
        </w:rPr>
      </w:pPr>
      <w:r w:rsidRPr="006E5911">
        <w:rPr>
          <w:rFonts w:ascii="Arial" w:eastAsia="Times New Roman" w:hAnsi="Arial" w:cs="Arial"/>
          <w:b/>
          <w:bCs/>
          <w:sz w:val="20"/>
          <w:szCs w:val="20"/>
          <w:lang w:eastAsia="ru-RU"/>
        </w:rPr>
        <w:t>ГЛАВА 1. ОСНОВЫ КОНСТИТУЦИОННОГО СТРОЯ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Российская Федерация - Россия есть демократическое федеративное правовое государство с республиканской формой правления.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Наименования Российская Федерация и Россия равнозначны.</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2</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3</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Носителем суверенитета и единственным источником власти в Российской Федерации является ее многонациональный народ.</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Высшим непосредственным выражением власти народа являются референдум и свободные выборы.</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4</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Суверенитет Российской Федерации распространяется на всю ее территорию.</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Конституция Российской Федерации и федеральные законы имеют верховенство на всей территории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Российская Федерация обеспечивает целостность и неприкосновенность своей территории.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5</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w:t>
      </w:r>
      <w:r w:rsidRPr="006E5911">
        <w:rPr>
          <w:rFonts w:ascii="Arial" w:eastAsia="Times New Roman" w:hAnsi="Arial" w:cs="Arial"/>
          <w:sz w:val="20"/>
          <w:szCs w:val="20"/>
          <w:lang w:eastAsia="ru-RU"/>
        </w:rPr>
        <w:lastRenderedPageBreak/>
        <w:t>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6</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Гражданин Российской Федерации не может быть лишен своего гражданства или права изменить его.</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7</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8</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9</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Земля и другие природные ресурсы могут находиться в частной, государственной, муниципальной и иных формах собственности.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10</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11</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Государственную власть в субъектах Российской Федерации осуществляют образуемые ими органы государственной власти.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12</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13</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В Российской Федерации признается идеологическое многообразие.</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Никакая идеология не может устанавливаться в качестве государственной или обязательной.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В Российской Федерации признаются политическое многообразие, многопартийность.</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Общественные объединения равны перед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14</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Религиозные объединения отделены от государства и равны перед законом.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15</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16</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utoSpaceDE w:val="0"/>
        <w:autoSpaceDN w:val="0"/>
        <w:adjustRightInd w:val="0"/>
        <w:ind w:firstLine="0"/>
        <w:jc w:val="center"/>
        <w:outlineLvl w:val="1"/>
        <w:rPr>
          <w:rFonts w:ascii="Arial" w:eastAsia="Times New Roman" w:hAnsi="Arial" w:cs="Arial"/>
          <w:b/>
          <w:bCs/>
          <w:sz w:val="20"/>
          <w:szCs w:val="20"/>
          <w:lang w:eastAsia="ru-RU"/>
        </w:rPr>
      </w:pPr>
      <w:r w:rsidRPr="006E5911">
        <w:rPr>
          <w:rFonts w:ascii="Arial" w:eastAsia="Times New Roman" w:hAnsi="Arial" w:cs="Arial"/>
          <w:b/>
          <w:bCs/>
          <w:sz w:val="20"/>
          <w:szCs w:val="20"/>
          <w:lang w:eastAsia="ru-RU"/>
        </w:rPr>
        <w:t>ГЛАВА 2. ПРАВА И СВОБОДЫ ЧЕЛОВЕКА И ГРАЖДАНИНА</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17</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Основные права и свободы человека неотчуждаемы и принадлежат каждому от рождения.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Осуществление прав и свобод человека и гражданина не должно нарушать права и свободы других лиц.</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18</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19</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lastRenderedPageBreak/>
        <w:t>1. Все равны перед законом и судом.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Мужчина и женщина имеют равные права и свободы и равные возможности для их реализации.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20</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Каждый имеет право на жизнь.</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21</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Достоинство личности охраняется государством. Ничто не может быть основанием для его умаления.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22</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Каждый имеет право на свободу и личную неприкосновенность.</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23</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Каждый имеет право на неприкосновенность частной жизни, личную и семейную тайну, защиту своей чести и доброго имени.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24</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Сбор, хранение, использование и распространение информации о частной жизни лица без его согласия не допускаются.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25</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26</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Каждый имеет право на пользование родным языком, на свободный выбор языка общения, воспитания, обучения и творчества.</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27</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lastRenderedPageBreak/>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28</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29</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Каждому гарантируется свобода мысли и слова.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Никто не может быть принужден к выражению своих мнений и убеждений или отказу от них.</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5. Гарантируется свобода массовой информации. Цензура запрещается.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30</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Никто не может быть принужден к вступлению в какое-либо объединение или пребыванию в нем.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31</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32</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Граждане Российской Федерации имеют равный доступ к государственной службе.</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5. Граждане Российской Федерации имеют право участвовать в отправлении правосудия.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33</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34</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Не допускается экономическая деятельность, направленная на монополизацию и недобросовестную конкуренцию.</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35</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Право частной собственности охраняется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lastRenderedPageBreak/>
        <w:t>2. Каждый вправе иметь имущество в собственности, владеть, пользоваться и распоряжаться им как единолично, так и совместно с другими лицами.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Право наследования гарантируется.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36</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Граждане и их объединения вправе иметь в частной собственности землю.</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Условия и порядок пользования землей определяются на основе федерального закона.</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37</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Труд свободен. Каждый имеет право свободно распоряжаться своими способностями к труду, выбирать род деятельности и профессию.</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Принудительный труд запрещен.</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38</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Материнство и детство, семья находятся под защитой государства.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Забота о детях, их воспитание - равное право и обязанность родителей.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Трудоспособные дети, достигшие 18 лет, должны заботиться о нетрудоспособных родителях.</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39</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Государственные пенсии и социальные пособия устанавливаются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40</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Каждый имеет право на жилище. Никто не может быть произвольно лишен жилища.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41</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w:t>
      </w:r>
      <w:r w:rsidRPr="006E5911">
        <w:rPr>
          <w:rFonts w:ascii="Arial" w:eastAsia="Times New Roman" w:hAnsi="Arial" w:cs="Arial"/>
          <w:sz w:val="20"/>
          <w:szCs w:val="20"/>
          <w:lang w:eastAsia="ru-RU"/>
        </w:rPr>
        <w:lastRenderedPageBreak/>
        <w:t>человека, развитию физической культуры и спорта, экологическому и санитарно-эпидемиологическому благополучию.</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42</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43</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Каждый имеет право на образование.</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44</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Каждый имеет право на участие в культурной жизни и пользование учреждениями культуры, на доступ к культурным ценностям.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Каждый обязан заботиться о сохранении исторического и культурного наследия, беречь памятники истории и культуры.</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45</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Государственная защита прав и свобод человека и гражданина в Российской Федерации гарантируется.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Каждый вправе защищать свои права и свободы всеми способами, не запрещенными законом.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46</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Каждому гарантируется судебная защита его прав и свобод.</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47</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Никто не может быть лишен права на рассмотрение его дела в том суде и тем судьей, к подсудности которых оно отнесено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48</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49</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Обвиняемый не обязан доказывать свою невиновность.</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Неустранимые сомнения в виновности лица толкуются в пользу обвиняемого.</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50</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Никто не может быть повторно осужден за одно и то же преступление.</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При осуществлении правосудия не допускается использование доказательств, полученных с нарушением федерального закона.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51</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Федеральным законом могут устанавливаться иные случаи освобождения от обязанности давать свидетельские показания.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52</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53</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54</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Закон, устанавливающий или отягчающий ответственность, обратной силы не имеет.</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55</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В Российской Федерации не должны издаваться законы, отменяющие или умаляющие права и свободы человека и гражданина.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56</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lastRenderedPageBreak/>
        <w:t>3. Не подлежат ограничению права и свободы, предусмотренные статьями 20, 21, 23 (часть 1), 24, 28, 34 (часть 1), 40 (часть 1), 46 - 54 Конституции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57</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58</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Каждый обязан сохранять природу и окружающую среду, бережно относиться к природным богатствам.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59</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Защита Отечества является долгом и обязанностью гражданина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Гражданин Российской Федерации несет военную службу в соответствии с федеральным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60</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Гражданин Российской Федерации может самостоятельно осуществлять в полном объеме свои права и обязанности с 18 лет.</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61</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Гражданин Российской Федерации не может быть выслан за пределы Российской Федерации или выдан другому государству.</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Российская Федерация гарантирует своим гражданам защиту и покровительство за ее пределами.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62</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63</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64</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utoSpaceDE w:val="0"/>
        <w:autoSpaceDN w:val="0"/>
        <w:adjustRightInd w:val="0"/>
        <w:ind w:firstLine="0"/>
        <w:jc w:val="center"/>
        <w:outlineLvl w:val="1"/>
        <w:rPr>
          <w:rFonts w:ascii="Arial" w:eastAsia="Times New Roman" w:hAnsi="Arial" w:cs="Arial"/>
          <w:b/>
          <w:bCs/>
          <w:sz w:val="20"/>
          <w:szCs w:val="20"/>
          <w:lang w:eastAsia="ru-RU"/>
        </w:rPr>
      </w:pPr>
      <w:r w:rsidRPr="006E5911">
        <w:rPr>
          <w:rFonts w:ascii="Arial" w:eastAsia="Times New Roman" w:hAnsi="Arial" w:cs="Arial"/>
          <w:b/>
          <w:bCs/>
          <w:sz w:val="20"/>
          <w:szCs w:val="20"/>
          <w:lang w:eastAsia="ru-RU"/>
        </w:rPr>
        <w:t>ГЛАВА 3. ФЕДЕРАТИВНОЕ УСТРОЙСТВО</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65</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В составе Российской Федерации находятся субъекты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&lt;3&gt;, Республика Татарстан (Татарстан), Республика Тыва, Удмуртская Республика, Республика Хакасия, Чеченская Республика, Чувашская Республика - Чувашия &lt;4&gt;;</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Алтайский край, Забайкальский край &lt;5&gt;, Камчатский край &lt;6&gt;, Краснодарский край, Красноярский край &lt;7&gt;, Пермский край &lt;8&gt;, Приморский край, Ставропольский край, Хабаровский край;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&lt;9&gt;,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Москва, Санкт-Петербург - города федерального значения;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Еврейская автономная область;</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Ненецкий автономный округ, Ханты-Мансийский автономный округ - Югра &lt;10&gt;, Чукотский автономный округ, Ямало-Ненецкий автономный округ.</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5D0211" w:rsidRPr="006E5911" w:rsidRDefault="005D0211" w:rsidP="005D0211">
      <w:pPr>
        <w:autoSpaceDE w:val="0"/>
        <w:autoSpaceDN w:val="0"/>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&lt;1&gt; Новое наименование Республики дано в соответствии с Указом Президента Российской Федерации от 9 января </w:t>
      </w:r>
      <w:smartTag w:uri="urn:schemas-microsoft-com:office:smarttags" w:element="metricconverter">
        <w:smartTagPr>
          <w:attr w:name="ProductID" w:val="1996 г"/>
        </w:smartTagPr>
        <w:r w:rsidRPr="006E5911">
          <w:rPr>
            <w:rFonts w:ascii="Arial" w:eastAsia="Times New Roman" w:hAnsi="Arial" w:cs="Arial"/>
            <w:sz w:val="20"/>
            <w:szCs w:val="20"/>
            <w:lang w:eastAsia="ru-RU"/>
          </w:rPr>
          <w:t>1996 г</w:t>
        </w:r>
      </w:smartTag>
      <w:r w:rsidRPr="006E5911">
        <w:rPr>
          <w:rFonts w:ascii="Arial" w:eastAsia="Times New Roman" w:hAnsi="Arial" w:cs="Arial"/>
          <w:sz w:val="20"/>
          <w:szCs w:val="20"/>
          <w:lang w:eastAsia="ru-RU"/>
        </w:rPr>
        <w:t>.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&lt;2&gt; Новое наименование Республики дано в соответствии с Указом Президента Российской Федерации от 10 февраля </w:t>
      </w:r>
      <w:smartTag w:uri="urn:schemas-microsoft-com:office:smarttags" w:element="metricconverter">
        <w:smartTagPr>
          <w:attr w:name="ProductID" w:val="1996 г"/>
        </w:smartTagPr>
        <w:r w:rsidRPr="006E5911">
          <w:rPr>
            <w:rFonts w:ascii="Arial" w:eastAsia="Times New Roman" w:hAnsi="Arial" w:cs="Arial"/>
            <w:sz w:val="20"/>
            <w:szCs w:val="20"/>
            <w:lang w:eastAsia="ru-RU"/>
          </w:rPr>
          <w:t>1996 г</w:t>
        </w:r>
      </w:smartTag>
      <w:r w:rsidRPr="006E5911">
        <w:rPr>
          <w:rFonts w:ascii="Arial" w:eastAsia="Times New Roman" w:hAnsi="Arial" w:cs="Arial"/>
          <w:sz w:val="20"/>
          <w:szCs w:val="20"/>
          <w:lang w:eastAsia="ru-RU"/>
        </w:rPr>
        <w:t>.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&lt;3&gt; Новое наименование Республики дано в соответствии с Указом Президента Российской Федерации от 9 января </w:t>
      </w:r>
      <w:smartTag w:uri="urn:schemas-microsoft-com:office:smarttags" w:element="metricconverter">
        <w:smartTagPr>
          <w:attr w:name="ProductID" w:val="1996 г"/>
        </w:smartTagPr>
        <w:r w:rsidRPr="006E5911">
          <w:rPr>
            <w:rFonts w:ascii="Arial" w:eastAsia="Times New Roman" w:hAnsi="Arial" w:cs="Arial"/>
            <w:sz w:val="20"/>
            <w:szCs w:val="20"/>
            <w:lang w:eastAsia="ru-RU"/>
          </w:rPr>
          <w:t>1996 г</w:t>
        </w:r>
      </w:smartTag>
      <w:r w:rsidRPr="006E5911">
        <w:rPr>
          <w:rFonts w:ascii="Arial" w:eastAsia="Times New Roman" w:hAnsi="Arial" w:cs="Arial"/>
          <w:sz w:val="20"/>
          <w:szCs w:val="20"/>
          <w:lang w:eastAsia="ru-RU"/>
        </w:rPr>
        <w:t>.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&lt;4&gt; Новое наименование Республики дано в соответствии с Указом Президента Российской Федерации от 9 июня </w:t>
      </w:r>
      <w:smartTag w:uri="urn:schemas-microsoft-com:office:smarttags" w:element="metricconverter">
        <w:smartTagPr>
          <w:attr w:name="ProductID" w:val="2001 г"/>
        </w:smartTagPr>
        <w:r w:rsidRPr="006E5911">
          <w:rPr>
            <w:rFonts w:ascii="Arial" w:eastAsia="Times New Roman" w:hAnsi="Arial" w:cs="Arial"/>
            <w:sz w:val="20"/>
            <w:szCs w:val="20"/>
            <w:lang w:eastAsia="ru-RU"/>
          </w:rPr>
          <w:t>2001 г</w:t>
        </w:r>
      </w:smartTag>
      <w:r w:rsidRPr="006E5911">
        <w:rPr>
          <w:rFonts w:ascii="Arial" w:eastAsia="Times New Roman" w:hAnsi="Arial" w:cs="Arial"/>
          <w:sz w:val="20"/>
          <w:szCs w:val="20"/>
          <w:lang w:eastAsia="ru-RU"/>
        </w:rPr>
        <w:t>.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&lt;5&gt; Наименование нового субъекта Российской Федерации - Забайкальский край - дано в связи с его образованием с 1 марта </w:t>
      </w:r>
      <w:smartTag w:uri="urn:schemas-microsoft-com:office:smarttags" w:element="metricconverter">
        <w:smartTagPr>
          <w:attr w:name="ProductID" w:val="2008 г"/>
        </w:smartTagPr>
        <w:r w:rsidRPr="006E5911">
          <w:rPr>
            <w:rFonts w:ascii="Arial" w:eastAsia="Times New Roman" w:hAnsi="Arial" w:cs="Arial"/>
            <w:sz w:val="20"/>
            <w:szCs w:val="20"/>
            <w:lang w:eastAsia="ru-RU"/>
          </w:rPr>
          <w:t>2008 г</w:t>
        </w:r>
      </w:smartTag>
      <w:r w:rsidRPr="006E5911">
        <w:rPr>
          <w:rFonts w:ascii="Arial" w:eastAsia="Times New Roman" w:hAnsi="Arial" w:cs="Arial"/>
          <w:sz w:val="20"/>
          <w:szCs w:val="20"/>
          <w:lang w:eastAsia="ru-RU"/>
        </w:rPr>
        <w:t xml:space="preserve">., а наименования прекративших существование с 1 марта </w:t>
      </w:r>
      <w:smartTag w:uri="urn:schemas-microsoft-com:office:smarttags" w:element="metricconverter">
        <w:smartTagPr>
          <w:attr w:name="ProductID" w:val="2008 г"/>
        </w:smartTagPr>
        <w:r w:rsidRPr="006E5911">
          <w:rPr>
            <w:rFonts w:ascii="Arial" w:eastAsia="Times New Roman" w:hAnsi="Arial" w:cs="Arial"/>
            <w:sz w:val="20"/>
            <w:szCs w:val="20"/>
            <w:lang w:eastAsia="ru-RU"/>
          </w:rPr>
          <w:t>2008 г</w:t>
        </w:r>
      </w:smartTag>
      <w:r w:rsidRPr="006E5911">
        <w:rPr>
          <w:rFonts w:ascii="Arial" w:eastAsia="Times New Roman" w:hAnsi="Arial" w:cs="Arial"/>
          <w:sz w:val="20"/>
          <w:szCs w:val="20"/>
          <w:lang w:eastAsia="ru-RU"/>
        </w:rPr>
        <w:t xml:space="preserve">.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w:t>
      </w:r>
      <w:smartTag w:uri="urn:schemas-microsoft-com:office:smarttags" w:element="metricconverter">
        <w:smartTagPr>
          <w:attr w:name="ProductID" w:val="2007 г"/>
        </w:smartTagPr>
        <w:r w:rsidRPr="006E5911">
          <w:rPr>
            <w:rFonts w:ascii="Arial" w:eastAsia="Times New Roman" w:hAnsi="Arial" w:cs="Arial"/>
            <w:sz w:val="20"/>
            <w:szCs w:val="20"/>
            <w:lang w:eastAsia="ru-RU"/>
          </w:rPr>
          <w:t>2007 г</w:t>
        </w:r>
      </w:smartTag>
      <w:r w:rsidRPr="006E5911">
        <w:rPr>
          <w:rFonts w:ascii="Arial" w:eastAsia="Times New Roman" w:hAnsi="Arial" w:cs="Arial"/>
          <w:sz w:val="20"/>
          <w:szCs w:val="20"/>
          <w:lang w:eastAsia="ru-RU"/>
        </w:rPr>
        <w:t>.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&lt;6&gt; Наименование нового субъекта Российской Федерации - Камчатский край - дано в связи с его образованием с 1 июля </w:t>
      </w:r>
      <w:smartTag w:uri="urn:schemas-microsoft-com:office:smarttags" w:element="metricconverter">
        <w:smartTagPr>
          <w:attr w:name="ProductID" w:val="2007 г"/>
        </w:smartTagPr>
        <w:r w:rsidRPr="006E5911">
          <w:rPr>
            <w:rFonts w:ascii="Arial" w:eastAsia="Times New Roman" w:hAnsi="Arial" w:cs="Arial"/>
            <w:sz w:val="20"/>
            <w:szCs w:val="20"/>
            <w:lang w:eastAsia="ru-RU"/>
          </w:rPr>
          <w:t>2007 г</w:t>
        </w:r>
      </w:smartTag>
      <w:r w:rsidRPr="006E5911">
        <w:rPr>
          <w:rFonts w:ascii="Arial" w:eastAsia="Times New Roman" w:hAnsi="Arial" w:cs="Arial"/>
          <w:sz w:val="20"/>
          <w:szCs w:val="20"/>
          <w:lang w:eastAsia="ru-RU"/>
        </w:rPr>
        <w:t xml:space="preserve">., а наименования прекративших существование с 1 июля </w:t>
      </w:r>
      <w:smartTag w:uri="urn:schemas-microsoft-com:office:smarttags" w:element="metricconverter">
        <w:smartTagPr>
          <w:attr w:name="ProductID" w:val="2007 г"/>
        </w:smartTagPr>
        <w:r w:rsidRPr="006E5911">
          <w:rPr>
            <w:rFonts w:ascii="Arial" w:eastAsia="Times New Roman" w:hAnsi="Arial" w:cs="Arial"/>
            <w:sz w:val="20"/>
            <w:szCs w:val="20"/>
            <w:lang w:eastAsia="ru-RU"/>
          </w:rPr>
          <w:t>2007 г</w:t>
        </w:r>
      </w:smartTag>
      <w:r w:rsidRPr="006E5911">
        <w:rPr>
          <w:rFonts w:ascii="Arial" w:eastAsia="Times New Roman" w:hAnsi="Arial" w:cs="Arial"/>
          <w:sz w:val="20"/>
          <w:szCs w:val="20"/>
          <w:lang w:eastAsia="ru-RU"/>
        </w:rPr>
        <w:t xml:space="preserve">.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w:t>
      </w:r>
      <w:smartTag w:uri="urn:schemas-microsoft-com:office:smarttags" w:element="metricconverter">
        <w:smartTagPr>
          <w:attr w:name="ProductID" w:val="2006 г"/>
        </w:smartTagPr>
        <w:r w:rsidRPr="006E5911">
          <w:rPr>
            <w:rFonts w:ascii="Arial" w:eastAsia="Times New Roman" w:hAnsi="Arial" w:cs="Arial"/>
            <w:sz w:val="20"/>
            <w:szCs w:val="20"/>
            <w:lang w:eastAsia="ru-RU"/>
          </w:rPr>
          <w:t>2006 г</w:t>
        </w:r>
      </w:smartTag>
      <w:r w:rsidRPr="006E5911">
        <w:rPr>
          <w:rFonts w:ascii="Arial" w:eastAsia="Times New Roman" w:hAnsi="Arial" w:cs="Arial"/>
          <w:sz w:val="20"/>
          <w:szCs w:val="20"/>
          <w:lang w:eastAsia="ru-RU"/>
        </w:rPr>
        <w:t>.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lastRenderedPageBreak/>
        <w:t xml:space="preserve">&lt;7&gt; Наименование нового субъекта Российской Федерации - Красноярский край - дано в связи с его образованием с 1 января </w:t>
      </w:r>
      <w:smartTag w:uri="urn:schemas-microsoft-com:office:smarttags" w:element="metricconverter">
        <w:smartTagPr>
          <w:attr w:name="ProductID" w:val="2007 г"/>
        </w:smartTagPr>
        <w:r w:rsidRPr="006E5911">
          <w:rPr>
            <w:rFonts w:ascii="Arial" w:eastAsia="Times New Roman" w:hAnsi="Arial" w:cs="Arial"/>
            <w:sz w:val="20"/>
            <w:szCs w:val="20"/>
            <w:lang w:eastAsia="ru-RU"/>
          </w:rPr>
          <w:t>2007 г</w:t>
        </w:r>
      </w:smartTag>
      <w:r w:rsidRPr="006E5911">
        <w:rPr>
          <w:rFonts w:ascii="Arial" w:eastAsia="Times New Roman" w:hAnsi="Arial" w:cs="Arial"/>
          <w:sz w:val="20"/>
          <w:szCs w:val="20"/>
          <w:lang w:eastAsia="ru-RU"/>
        </w:rPr>
        <w:t xml:space="preserve">., а наименования прекративших существование с 1 января </w:t>
      </w:r>
      <w:smartTag w:uri="urn:schemas-microsoft-com:office:smarttags" w:element="metricconverter">
        <w:smartTagPr>
          <w:attr w:name="ProductID" w:val="2007 г"/>
        </w:smartTagPr>
        <w:r w:rsidRPr="006E5911">
          <w:rPr>
            <w:rFonts w:ascii="Arial" w:eastAsia="Times New Roman" w:hAnsi="Arial" w:cs="Arial"/>
            <w:sz w:val="20"/>
            <w:szCs w:val="20"/>
            <w:lang w:eastAsia="ru-RU"/>
          </w:rPr>
          <w:t>2007 г</w:t>
        </w:r>
      </w:smartTag>
      <w:r w:rsidRPr="006E5911">
        <w:rPr>
          <w:rFonts w:ascii="Arial" w:eastAsia="Times New Roman" w:hAnsi="Arial" w:cs="Arial"/>
          <w:sz w:val="20"/>
          <w:szCs w:val="20"/>
          <w:lang w:eastAsia="ru-RU"/>
        </w:rPr>
        <w:t xml:space="preserve">.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w:t>
      </w:r>
      <w:smartTag w:uri="urn:schemas-microsoft-com:office:smarttags" w:element="metricconverter">
        <w:smartTagPr>
          <w:attr w:name="ProductID" w:val="2005 г"/>
        </w:smartTagPr>
        <w:r w:rsidRPr="006E5911">
          <w:rPr>
            <w:rFonts w:ascii="Arial" w:eastAsia="Times New Roman" w:hAnsi="Arial" w:cs="Arial"/>
            <w:sz w:val="20"/>
            <w:szCs w:val="20"/>
            <w:lang w:eastAsia="ru-RU"/>
          </w:rPr>
          <w:t>2005 г</w:t>
        </w:r>
      </w:smartTag>
      <w:r w:rsidRPr="006E5911">
        <w:rPr>
          <w:rFonts w:ascii="Arial" w:eastAsia="Times New Roman" w:hAnsi="Arial" w:cs="Arial"/>
          <w:sz w:val="20"/>
          <w:szCs w:val="20"/>
          <w:lang w:eastAsia="ru-RU"/>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&lt;8&gt; Наименование нового субъекта Российской Федерации - Пермский край - дано в связи с его образованием с 1 декабря </w:t>
      </w:r>
      <w:smartTag w:uri="urn:schemas-microsoft-com:office:smarttags" w:element="metricconverter">
        <w:smartTagPr>
          <w:attr w:name="ProductID" w:val="2005 г"/>
        </w:smartTagPr>
        <w:r w:rsidRPr="006E5911">
          <w:rPr>
            <w:rFonts w:ascii="Arial" w:eastAsia="Times New Roman" w:hAnsi="Arial" w:cs="Arial"/>
            <w:sz w:val="20"/>
            <w:szCs w:val="20"/>
            <w:lang w:eastAsia="ru-RU"/>
          </w:rPr>
          <w:t>2005 г</w:t>
        </w:r>
      </w:smartTag>
      <w:r w:rsidRPr="006E5911">
        <w:rPr>
          <w:rFonts w:ascii="Arial" w:eastAsia="Times New Roman" w:hAnsi="Arial" w:cs="Arial"/>
          <w:sz w:val="20"/>
          <w:szCs w:val="20"/>
          <w:lang w:eastAsia="ru-RU"/>
        </w:rPr>
        <w:t xml:space="preserve">., а наименования прекративших существование с 1 декабря </w:t>
      </w:r>
      <w:smartTag w:uri="urn:schemas-microsoft-com:office:smarttags" w:element="metricconverter">
        <w:smartTagPr>
          <w:attr w:name="ProductID" w:val="2005 г"/>
        </w:smartTagPr>
        <w:r w:rsidRPr="006E5911">
          <w:rPr>
            <w:rFonts w:ascii="Arial" w:eastAsia="Times New Roman" w:hAnsi="Arial" w:cs="Arial"/>
            <w:sz w:val="20"/>
            <w:szCs w:val="20"/>
            <w:lang w:eastAsia="ru-RU"/>
          </w:rPr>
          <w:t>2005 г</w:t>
        </w:r>
      </w:smartTag>
      <w:r w:rsidRPr="006E5911">
        <w:rPr>
          <w:rFonts w:ascii="Arial" w:eastAsia="Times New Roman" w:hAnsi="Arial" w:cs="Arial"/>
          <w:sz w:val="20"/>
          <w:szCs w:val="20"/>
          <w:lang w:eastAsia="ru-RU"/>
        </w:rPr>
        <w:t xml:space="preserve">.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w:t>
      </w:r>
      <w:smartTag w:uri="urn:schemas-microsoft-com:office:smarttags" w:element="metricconverter">
        <w:smartTagPr>
          <w:attr w:name="ProductID" w:val="2004 г"/>
        </w:smartTagPr>
        <w:r w:rsidRPr="006E5911">
          <w:rPr>
            <w:rFonts w:ascii="Arial" w:eastAsia="Times New Roman" w:hAnsi="Arial" w:cs="Arial"/>
            <w:sz w:val="20"/>
            <w:szCs w:val="20"/>
            <w:lang w:eastAsia="ru-RU"/>
          </w:rPr>
          <w:t>2004 г</w:t>
        </w:r>
      </w:smartTag>
      <w:r w:rsidRPr="006E5911">
        <w:rPr>
          <w:rFonts w:ascii="Arial" w:eastAsia="Times New Roman" w:hAnsi="Arial" w:cs="Arial"/>
          <w:sz w:val="20"/>
          <w:szCs w:val="20"/>
          <w:lang w:eastAsia="ru-RU"/>
        </w:rPr>
        <w:t>.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&lt;9&gt; Наименование нового субъекта Российской Федерации - Иркутская область - дано в связи с его образованием с 1 января </w:t>
      </w:r>
      <w:smartTag w:uri="urn:schemas-microsoft-com:office:smarttags" w:element="metricconverter">
        <w:smartTagPr>
          <w:attr w:name="ProductID" w:val="2008 г"/>
        </w:smartTagPr>
        <w:r w:rsidRPr="006E5911">
          <w:rPr>
            <w:rFonts w:ascii="Arial" w:eastAsia="Times New Roman" w:hAnsi="Arial" w:cs="Arial"/>
            <w:sz w:val="20"/>
            <w:szCs w:val="20"/>
            <w:lang w:eastAsia="ru-RU"/>
          </w:rPr>
          <w:t>2008 г</w:t>
        </w:r>
      </w:smartTag>
      <w:r w:rsidRPr="006E5911">
        <w:rPr>
          <w:rFonts w:ascii="Arial" w:eastAsia="Times New Roman" w:hAnsi="Arial" w:cs="Arial"/>
          <w:sz w:val="20"/>
          <w:szCs w:val="20"/>
          <w:lang w:eastAsia="ru-RU"/>
        </w:rPr>
        <w:t xml:space="preserve">., а наименование прекратившего существование с 1 января </w:t>
      </w:r>
      <w:smartTag w:uri="urn:schemas-microsoft-com:office:smarttags" w:element="metricconverter">
        <w:smartTagPr>
          <w:attr w:name="ProductID" w:val="2008 г"/>
        </w:smartTagPr>
        <w:r w:rsidRPr="006E5911">
          <w:rPr>
            <w:rFonts w:ascii="Arial" w:eastAsia="Times New Roman" w:hAnsi="Arial" w:cs="Arial"/>
            <w:sz w:val="20"/>
            <w:szCs w:val="20"/>
            <w:lang w:eastAsia="ru-RU"/>
          </w:rPr>
          <w:t>2008 г</w:t>
        </w:r>
      </w:smartTag>
      <w:r w:rsidRPr="006E5911">
        <w:rPr>
          <w:rFonts w:ascii="Arial" w:eastAsia="Times New Roman" w:hAnsi="Arial" w:cs="Arial"/>
          <w:sz w:val="20"/>
          <w:szCs w:val="20"/>
          <w:lang w:eastAsia="ru-RU"/>
        </w:rPr>
        <w:t xml:space="preserve">.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w:t>
      </w:r>
      <w:smartTag w:uri="urn:schemas-microsoft-com:office:smarttags" w:element="metricconverter">
        <w:smartTagPr>
          <w:attr w:name="ProductID" w:val="2006 г"/>
        </w:smartTagPr>
        <w:r w:rsidRPr="006E5911">
          <w:rPr>
            <w:rFonts w:ascii="Arial" w:eastAsia="Times New Roman" w:hAnsi="Arial" w:cs="Arial"/>
            <w:sz w:val="20"/>
            <w:szCs w:val="20"/>
            <w:lang w:eastAsia="ru-RU"/>
          </w:rPr>
          <w:t>2006 г</w:t>
        </w:r>
      </w:smartTag>
      <w:r w:rsidRPr="006E5911">
        <w:rPr>
          <w:rFonts w:ascii="Arial" w:eastAsia="Times New Roman" w:hAnsi="Arial" w:cs="Arial"/>
          <w:sz w:val="20"/>
          <w:szCs w:val="20"/>
          <w:lang w:eastAsia="ru-RU"/>
        </w:rPr>
        <w:t>.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&lt;10&gt; Новое наименование автономного округа дано в соответствии с Указом Президента Российской Федерации от 25 июля </w:t>
      </w:r>
      <w:smartTag w:uri="urn:schemas-microsoft-com:office:smarttags" w:element="metricconverter">
        <w:smartTagPr>
          <w:attr w:name="ProductID" w:val="2003 г"/>
        </w:smartTagPr>
        <w:r w:rsidRPr="006E5911">
          <w:rPr>
            <w:rFonts w:ascii="Arial" w:eastAsia="Times New Roman" w:hAnsi="Arial" w:cs="Arial"/>
            <w:sz w:val="20"/>
            <w:szCs w:val="20"/>
            <w:lang w:eastAsia="ru-RU"/>
          </w:rPr>
          <w:t>2003 г</w:t>
        </w:r>
      </w:smartTag>
      <w:r w:rsidRPr="006E5911">
        <w:rPr>
          <w:rFonts w:ascii="Arial" w:eastAsia="Times New Roman" w:hAnsi="Arial" w:cs="Arial"/>
          <w:sz w:val="20"/>
          <w:szCs w:val="20"/>
          <w:lang w:eastAsia="ru-RU"/>
        </w:rPr>
        <w:t>.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66</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Статус республики определяется Конституцией Российской Федерации и конституцией республики.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67</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Границы между субъектами Российской Федерации могут быть изменены с их взаимного согласия.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68</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Государственным языком Российской Федерации на всей ее территории является русский язык.</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lastRenderedPageBreak/>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69</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70</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Столицей Российской Федерации является город Москва. Статус столицы устанавливается федеральным законом.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71</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 ведении Российской Федерации находятся: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а) принятие и изменение Конституции Российской Федерации и федеральных законов, контроль за их соблюдением;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б) федеративное устройство и территория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д) федеральная государственная собственность и управление ею;</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з) федеральный бюджет; федеральные налоги и сборы; федеральные фонды регионального развития;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л) внешнеэкономические отношения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п) федеральное коллизионное право;</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с) государственные награды и почетные звания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т) федеральная государственная служба.</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72</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lastRenderedPageBreak/>
        <w:t>1. В совместном ведении Российской Федерации и субъектов Российской Федерации находятся: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 вопросы владения, пользования и распоряжения землей, недрами, водными и другими природными ресурсами;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г) разграничение государственной собственности;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е) общие вопросы воспитания, образования, науки, культуры, физической культуры и спорта;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з) осуществление мер по борьбе с катастрофами, стихийными бедствиями, эпидемиями, ликвидация их последствий;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и) установление общих принципов налогообложения и сборов в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л) кадры судебных и правоохранительных органов; адвокатура, нотариат;</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м) защита исконной среды обитания и традиционного образа жизни малочисленных этнических общностей;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н) установление общих принципов организации системы органов государственной власти и местного самоуправления;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73</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74</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75</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Государственные займы выпускаются в порядке, определяемом федеральным законом, и размещаются на добровольной основе.</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76</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lastRenderedPageBreak/>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Федеральные законы не могут противоречить федеральным конституционным законам.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77</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78</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79</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utoSpaceDE w:val="0"/>
        <w:autoSpaceDN w:val="0"/>
        <w:adjustRightInd w:val="0"/>
        <w:ind w:firstLine="0"/>
        <w:jc w:val="center"/>
        <w:outlineLvl w:val="1"/>
        <w:rPr>
          <w:rFonts w:ascii="Arial" w:eastAsia="Times New Roman" w:hAnsi="Arial" w:cs="Arial"/>
          <w:b/>
          <w:bCs/>
          <w:sz w:val="20"/>
          <w:szCs w:val="20"/>
          <w:lang w:eastAsia="ru-RU"/>
        </w:rPr>
      </w:pPr>
      <w:r w:rsidRPr="006E5911">
        <w:rPr>
          <w:rFonts w:ascii="Arial" w:eastAsia="Times New Roman" w:hAnsi="Arial" w:cs="Arial"/>
          <w:b/>
          <w:bCs/>
          <w:sz w:val="20"/>
          <w:szCs w:val="20"/>
          <w:lang w:eastAsia="ru-RU"/>
        </w:rPr>
        <w:t>ГЛАВА 4. ПРЕЗИДЕНТ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80</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Президент Российской Федерации является главой государства.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lastRenderedPageBreak/>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81</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&lt;11&gt;.</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Одно и то же лицо не может занимать должность Президента Российской Федерации более двух сроков подряд.</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Порядок выборов Президента Российской Федерации определяется федеральным законом.</w:t>
      </w:r>
    </w:p>
    <w:p w:rsidR="005D0211" w:rsidRPr="006E5911" w:rsidRDefault="005D0211" w:rsidP="005D0211">
      <w:pPr>
        <w:autoSpaceDE w:val="0"/>
        <w:autoSpaceDN w:val="0"/>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&lt;11&gt; Редакция части 1 приведена в соответствии с Законом Российской Федерации о поправке к Конституции Российской Федерации от 30 декабря </w:t>
      </w:r>
      <w:smartTag w:uri="urn:schemas-microsoft-com:office:smarttags" w:element="metricconverter">
        <w:smartTagPr>
          <w:attr w:name="ProductID" w:val="2008 г"/>
        </w:smartTagPr>
        <w:r w:rsidRPr="006E5911">
          <w:rPr>
            <w:rFonts w:ascii="Arial" w:eastAsia="Times New Roman" w:hAnsi="Arial" w:cs="Arial"/>
            <w:sz w:val="20"/>
            <w:szCs w:val="20"/>
            <w:lang w:eastAsia="ru-RU"/>
          </w:rPr>
          <w:t>2008 г</w:t>
        </w:r>
      </w:smartTag>
      <w:r w:rsidRPr="006E5911">
        <w:rPr>
          <w:rFonts w:ascii="Arial" w:eastAsia="Times New Roman" w:hAnsi="Arial" w:cs="Arial"/>
          <w:sz w:val="20"/>
          <w:szCs w:val="20"/>
          <w:lang w:eastAsia="ru-RU"/>
        </w:rPr>
        <w:t xml:space="preserve">.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w:t>
      </w:r>
      <w:smartTag w:uri="urn:schemas-microsoft-com:office:smarttags" w:element="metricconverter">
        <w:smartTagPr>
          <w:attr w:name="ProductID" w:val="2008 г"/>
        </w:smartTagPr>
        <w:r w:rsidRPr="006E5911">
          <w:rPr>
            <w:rFonts w:ascii="Arial" w:eastAsia="Times New Roman" w:hAnsi="Arial" w:cs="Arial"/>
            <w:sz w:val="20"/>
            <w:szCs w:val="20"/>
            <w:lang w:eastAsia="ru-RU"/>
          </w:rPr>
          <w:t>2008 г</w:t>
        </w:r>
      </w:smartTag>
      <w:r w:rsidRPr="006E5911">
        <w:rPr>
          <w:rFonts w:ascii="Arial" w:eastAsia="Times New Roman" w:hAnsi="Arial" w:cs="Arial"/>
          <w:sz w:val="20"/>
          <w:szCs w:val="20"/>
          <w:lang w:eastAsia="ru-RU"/>
        </w:rPr>
        <w:t>.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82</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При вступлении в должность Президент Российской Федерации приносит народу следующую присягу:</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83</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Президент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а) назначает с согласия Государственной Думы Председателя Правительства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б) имеет право председательствовать на заседаниях Правительства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 принимает решение об отставке Правительства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ж) формирует и возглавляет Совет Безопасности Российской Федерации, статус которого определяется федеральным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з) утверждает военную доктрину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и) формирует Администрацию Президента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к) назначает и освобождает полномочных представителей Президента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л) назначает и освобождает высшее командование Вооруженных Сил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84</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Президент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а) назначает выборы Государственной Думы в соответствии с Конституцией Российской Федерации и федеральным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б) распускает Государственную Думу в случаях и порядке, предусмотренных Конституцией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 назначает референдум в порядке, установленном федеральным конституционным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г) вносит законопроекты в Государственную Думу;</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д) подписывает и обнародует федеральные законы;</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85</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86</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Президент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а) осуществляет руководство внешней политикой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б) ведет переговоры и подписывает международные договоры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 подписывает ратификационные грамоты;</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г) принимает верительные и отзывные грамоты аккредитуемых при нем дипломатических представителей.</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87</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Президент Российской Федерации является Верховным Главнокомандующим Вооруженными Силами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Режим военного положения определяется федеральным конституционным законом.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88</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89</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Президент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а) решает вопросы гражданства Российской Федерации и предоставления политического убежища;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 осуществляет помилование.</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90</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Президент Российской Федерации издает указы и распоряжения.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Указы и распоряжения Президента Российской Федерации обязательны для исполнения на всей территории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91</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Президент Российской Федерации обладает неприкосновенностью.</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92</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93</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utoSpaceDE w:val="0"/>
        <w:autoSpaceDN w:val="0"/>
        <w:adjustRightInd w:val="0"/>
        <w:ind w:firstLine="0"/>
        <w:jc w:val="center"/>
        <w:outlineLvl w:val="1"/>
        <w:rPr>
          <w:rFonts w:ascii="Arial" w:eastAsia="Times New Roman" w:hAnsi="Arial" w:cs="Arial"/>
          <w:b/>
          <w:bCs/>
          <w:sz w:val="20"/>
          <w:szCs w:val="20"/>
          <w:lang w:eastAsia="ru-RU"/>
        </w:rPr>
      </w:pPr>
      <w:r w:rsidRPr="006E5911">
        <w:rPr>
          <w:rFonts w:ascii="Arial" w:eastAsia="Times New Roman" w:hAnsi="Arial" w:cs="Arial"/>
          <w:b/>
          <w:bCs/>
          <w:sz w:val="20"/>
          <w:szCs w:val="20"/>
          <w:lang w:eastAsia="ru-RU"/>
        </w:rPr>
        <w:t>ГЛАВА 5. ФЕДЕРАЛЬНОЕ СОБРАНИЕ</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94</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95</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Федеральное Собрание состоит из двух палат - Совета Федерации и Государственной Думы.</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Государственная Дума состоит из 450 депутатов.</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96</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Государственная Дума избирается сроком на пять лет &lt;12&gt;.</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lastRenderedPageBreak/>
        <w:t>2. Порядок формирования Совета Федерации и порядок выборов депутатов Государственной Думы устанавливаются федеральными законами.</w:t>
      </w:r>
    </w:p>
    <w:p w:rsidR="005D0211" w:rsidRPr="006E5911" w:rsidRDefault="005D0211" w:rsidP="005D0211">
      <w:pPr>
        <w:autoSpaceDE w:val="0"/>
        <w:autoSpaceDN w:val="0"/>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&lt;12&gt; Редакция части 1 приведена в соответствии с Законом Российской Федерации о поправке к Конституции Российской Федерации от 30 декабря </w:t>
      </w:r>
      <w:smartTag w:uri="urn:schemas-microsoft-com:office:smarttags" w:element="metricconverter">
        <w:smartTagPr>
          <w:attr w:name="ProductID" w:val="2008 г"/>
        </w:smartTagPr>
        <w:r w:rsidRPr="006E5911">
          <w:rPr>
            <w:rFonts w:ascii="Arial" w:eastAsia="Times New Roman" w:hAnsi="Arial" w:cs="Arial"/>
            <w:sz w:val="20"/>
            <w:szCs w:val="20"/>
            <w:lang w:eastAsia="ru-RU"/>
          </w:rPr>
          <w:t>2008 г</w:t>
        </w:r>
      </w:smartTag>
      <w:r w:rsidRPr="006E5911">
        <w:rPr>
          <w:rFonts w:ascii="Arial" w:eastAsia="Times New Roman" w:hAnsi="Arial" w:cs="Arial"/>
          <w:sz w:val="20"/>
          <w:szCs w:val="20"/>
          <w:lang w:eastAsia="ru-RU"/>
        </w:rPr>
        <w:t xml:space="preserve">.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w:t>
      </w:r>
      <w:smartTag w:uri="urn:schemas-microsoft-com:office:smarttags" w:element="metricconverter">
        <w:smartTagPr>
          <w:attr w:name="ProductID" w:val="2008 г"/>
        </w:smartTagPr>
        <w:r w:rsidRPr="006E5911">
          <w:rPr>
            <w:rFonts w:ascii="Arial" w:eastAsia="Times New Roman" w:hAnsi="Arial" w:cs="Arial"/>
            <w:sz w:val="20"/>
            <w:szCs w:val="20"/>
            <w:lang w:eastAsia="ru-RU"/>
          </w:rPr>
          <w:t>2008 г</w:t>
        </w:r>
      </w:smartTag>
      <w:r w:rsidRPr="006E5911">
        <w:rPr>
          <w:rFonts w:ascii="Arial" w:eastAsia="Times New Roman" w:hAnsi="Arial" w:cs="Arial"/>
          <w:sz w:val="20"/>
          <w:szCs w:val="20"/>
          <w:lang w:eastAsia="ru-RU"/>
        </w:rPr>
        <w:t>. (Российская газета, 2008, 31 декабря). Применяется в отношении Государственной Думы, избранной после вступления в силу названного Закона.</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97</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98</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99</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Федеральное Собрание является постоянно действующим органом.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Первое заседание Государственной Думы открывает старейший по возрасту депутат.</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С момента начала работы Государственной Думы нового созыва полномочия Государственной Думы прежнего созыва прекращаются.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100</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Совет Федерации и Государственная Дума заседают раздельно.</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101</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Каждая из палат принимает свой регламент и решает вопросы внутреннего распорядка своей деятельности.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lastRenderedPageBreak/>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102</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 ведению Совета Федерации относятся: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а) утверждение изменения границ между субъектами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б) утверждение указа Президента Российской Федерации о введении военного положения;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 утверждение указа Президента Российской Федерации о введении чрезвычайного положения;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д) назначение выборов Президента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е) отрешение Президента Российской Федерации от должности;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з) назначение на должность и освобождение от должности Генерального прокурора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Совет Федерации принимает постановления по вопросам, отнесенным к его ведению Конституцией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103</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 ведению Государственной Думы относятся: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а) дача согласия Президенту Российской Федерации на назначение Председателя Правительства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б) решение вопроса о доверии Правительству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&lt;13&gt;;</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г) назначение на должность и освобождение от должности Председателя Центрального банка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д) назначение на должность и освобождение от должности Председателя Счетной палаты и половины состава ее аудиторов;</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ж) объявление амнистии;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з) выдвижение обвинения против Президента Российской Федерации для отрешения его от должности.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Государственная Дума принимает постановления по вопросам, отнесенным к ее ведению Конституцией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D0211" w:rsidRPr="006E5911" w:rsidRDefault="005D0211" w:rsidP="005D0211">
      <w:pPr>
        <w:autoSpaceDE w:val="0"/>
        <w:autoSpaceDN w:val="0"/>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&lt;13&gt;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w:t>
      </w:r>
      <w:smartTag w:uri="urn:schemas-microsoft-com:office:smarttags" w:element="metricconverter">
        <w:smartTagPr>
          <w:attr w:name="ProductID" w:val="2008 г"/>
        </w:smartTagPr>
        <w:r w:rsidRPr="006E5911">
          <w:rPr>
            <w:rFonts w:ascii="Arial" w:eastAsia="Times New Roman" w:hAnsi="Arial" w:cs="Arial"/>
            <w:sz w:val="20"/>
            <w:szCs w:val="20"/>
            <w:lang w:eastAsia="ru-RU"/>
          </w:rPr>
          <w:t>2008 г</w:t>
        </w:r>
      </w:smartTag>
      <w:r w:rsidRPr="006E5911">
        <w:rPr>
          <w:rFonts w:ascii="Arial" w:eastAsia="Times New Roman" w:hAnsi="Arial" w:cs="Arial"/>
          <w:sz w:val="20"/>
          <w:szCs w:val="20"/>
          <w:lang w:eastAsia="ru-RU"/>
        </w:rPr>
        <w:t xml:space="preserve">.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w:t>
      </w:r>
      <w:smartTag w:uri="urn:schemas-microsoft-com:office:smarttags" w:element="metricconverter">
        <w:smartTagPr>
          <w:attr w:name="ProductID" w:val="2008 г"/>
        </w:smartTagPr>
        <w:r w:rsidRPr="006E5911">
          <w:rPr>
            <w:rFonts w:ascii="Arial" w:eastAsia="Times New Roman" w:hAnsi="Arial" w:cs="Arial"/>
            <w:sz w:val="20"/>
            <w:szCs w:val="20"/>
            <w:lang w:eastAsia="ru-RU"/>
          </w:rPr>
          <w:t>2008 г</w:t>
        </w:r>
      </w:smartTag>
      <w:r w:rsidRPr="006E5911">
        <w:rPr>
          <w:rFonts w:ascii="Arial" w:eastAsia="Times New Roman" w:hAnsi="Arial" w:cs="Arial"/>
          <w:sz w:val="20"/>
          <w:szCs w:val="20"/>
          <w:lang w:eastAsia="ru-RU"/>
        </w:rPr>
        <w:t>. (Российская газета, 2008, 31 декабря).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104</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w:t>
      </w:r>
      <w:r w:rsidRPr="006E5911">
        <w:rPr>
          <w:rFonts w:ascii="Arial" w:eastAsia="Times New Roman" w:hAnsi="Arial" w:cs="Arial"/>
          <w:sz w:val="20"/>
          <w:szCs w:val="20"/>
          <w:lang w:eastAsia="ru-RU"/>
        </w:rPr>
        <w:lastRenderedPageBreak/>
        <w:t>Российской Федерации, Верховному Суду Российской Федерации и Высшему Арбитражному Суду Российской Федерации по вопросам их ведения.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Законопроекты вносятся в Государственную Думу.</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105</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Федеральные законы принимаются Государственной Думой.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Принятые Государственной Думой федеральные законы в течение пяти дней передаются на рассмотрение Совета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106</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Обязательному рассмотрению в Совете Федерации подлежат принятые Государственной Думой федеральные законы по вопросам: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а) федерального бюджета;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б) федеральных налогов и сборов;</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 финансового, валютного, кредитного, таможенного регулирования, денежной эмиссии;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г) ратификации и денонсации международных договоров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д) статуса и защиты государственной границы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е) войны и мира.</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107</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Президент Российской Федерации в течение четырнадцати дней подписывает федеральный закон и обнародует его.</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108</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Федеральные конституционные законы принимаются по вопросам, предусмотренным Конституцией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109</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lastRenderedPageBreak/>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utoSpaceDE w:val="0"/>
        <w:autoSpaceDN w:val="0"/>
        <w:adjustRightInd w:val="0"/>
        <w:ind w:firstLine="0"/>
        <w:jc w:val="center"/>
        <w:outlineLvl w:val="1"/>
        <w:rPr>
          <w:rFonts w:ascii="Arial" w:eastAsia="Times New Roman" w:hAnsi="Arial" w:cs="Arial"/>
          <w:b/>
          <w:bCs/>
          <w:sz w:val="20"/>
          <w:szCs w:val="20"/>
          <w:lang w:eastAsia="ru-RU"/>
        </w:rPr>
      </w:pPr>
      <w:r w:rsidRPr="006E5911">
        <w:rPr>
          <w:rFonts w:ascii="Arial" w:eastAsia="Times New Roman" w:hAnsi="Arial" w:cs="Arial"/>
          <w:b/>
          <w:bCs/>
          <w:sz w:val="20"/>
          <w:szCs w:val="20"/>
          <w:lang w:eastAsia="ru-RU"/>
        </w:rPr>
        <w:t>ГЛАВА 6. ПРАВИТЕЛЬСТВО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110</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Исполнительную власть Российской Федерации осуществляет Правительство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111</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112</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113</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114</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Правительство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&lt;14&gt;;</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lastRenderedPageBreak/>
        <w:t>б) обеспечивает проведение в Российской Федерации единой финансовой, кредитной и денежной политики;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г) осуществляет управление федеральной собственностью;</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Порядок деятельности Правительства Российской Федерации определяется федеральным конституционным законом.</w:t>
      </w:r>
    </w:p>
    <w:p w:rsidR="005D0211" w:rsidRPr="006E5911" w:rsidRDefault="005D0211" w:rsidP="005D0211">
      <w:pPr>
        <w:autoSpaceDE w:val="0"/>
        <w:autoSpaceDN w:val="0"/>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&lt;14&gt; Редакция пункта "а" части 1 приведена в соответствии с Законом Российской Федерации о поправке к Конституции Российской Федерации от 30 декабря </w:t>
      </w:r>
      <w:smartTag w:uri="urn:schemas-microsoft-com:office:smarttags" w:element="metricconverter">
        <w:smartTagPr>
          <w:attr w:name="ProductID" w:val="2008 г"/>
        </w:smartTagPr>
        <w:r w:rsidRPr="006E5911">
          <w:rPr>
            <w:rFonts w:ascii="Arial" w:eastAsia="Times New Roman" w:hAnsi="Arial" w:cs="Arial"/>
            <w:sz w:val="20"/>
            <w:szCs w:val="20"/>
            <w:lang w:eastAsia="ru-RU"/>
          </w:rPr>
          <w:t>2008 г</w:t>
        </w:r>
      </w:smartTag>
      <w:r w:rsidRPr="006E5911">
        <w:rPr>
          <w:rFonts w:ascii="Arial" w:eastAsia="Times New Roman" w:hAnsi="Arial" w:cs="Arial"/>
          <w:sz w:val="20"/>
          <w:szCs w:val="20"/>
          <w:lang w:eastAsia="ru-RU"/>
        </w:rPr>
        <w:t xml:space="preserve">.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w:t>
      </w:r>
      <w:smartTag w:uri="urn:schemas-microsoft-com:office:smarttags" w:element="metricconverter">
        <w:smartTagPr>
          <w:attr w:name="ProductID" w:val="2008 г"/>
        </w:smartTagPr>
        <w:r w:rsidRPr="006E5911">
          <w:rPr>
            <w:rFonts w:ascii="Arial" w:eastAsia="Times New Roman" w:hAnsi="Arial" w:cs="Arial"/>
            <w:sz w:val="20"/>
            <w:szCs w:val="20"/>
            <w:lang w:eastAsia="ru-RU"/>
          </w:rPr>
          <w:t>2008 г</w:t>
        </w:r>
      </w:smartTag>
      <w:r w:rsidRPr="006E5911">
        <w:rPr>
          <w:rFonts w:ascii="Arial" w:eastAsia="Times New Roman" w:hAnsi="Arial" w:cs="Arial"/>
          <w:sz w:val="20"/>
          <w:szCs w:val="20"/>
          <w:lang w:eastAsia="ru-RU"/>
        </w:rPr>
        <w:t>. (Российская газета, 2008, 31 декабря).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115</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Постановления и распоряжения Правительства Российской Федерации обязательны к исполнению в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116</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Перед вновь избранным Президентом Российской Федерации Правительство Российской Федерации слагает свои полномочия.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117</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Президент Российской Федерации может принять решение об отставке Правительства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utoSpaceDE w:val="0"/>
        <w:autoSpaceDN w:val="0"/>
        <w:adjustRightInd w:val="0"/>
        <w:ind w:firstLine="0"/>
        <w:jc w:val="center"/>
        <w:outlineLvl w:val="1"/>
        <w:rPr>
          <w:rFonts w:ascii="Arial" w:eastAsia="Times New Roman" w:hAnsi="Arial" w:cs="Arial"/>
          <w:b/>
          <w:bCs/>
          <w:sz w:val="20"/>
          <w:szCs w:val="20"/>
          <w:lang w:eastAsia="ru-RU"/>
        </w:rPr>
      </w:pPr>
      <w:r w:rsidRPr="006E5911">
        <w:rPr>
          <w:rFonts w:ascii="Arial" w:eastAsia="Times New Roman" w:hAnsi="Arial" w:cs="Arial"/>
          <w:b/>
          <w:bCs/>
          <w:sz w:val="20"/>
          <w:szCs w:val="20"/>
          <w:lang w:eastAsia="ru-RU"/>
        </w:rPr>
        <w:t>ГЛАВА 7. СУДЕБНАЯ ВЛАСТЬ</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118</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lastRenderedPageBreak/>
        <w:t>1. Правосудие в Российской Федерации осуществляется только судом.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119</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120</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Судьи независимы и подчиняются только Конституции Российской Федерации и федеральному закону.</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121</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Судьи несменяемы.</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122</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Судьи неприкосновенны.</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Судья не может быть привлечен к уголовной ответственности иначе как в порядке, определяемом федеральным законом.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123</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Заочное разбирательство уголовных дел в судах не допускается, кроме случаев, предусмотренных федеральным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Судопроизводство осуществляется на основе состязательности и равноправия сторон.</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В случаях, предусмотренных федеральным законом, судопроизводство осуществляется с участием присяжных заседателей.</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124</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125</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Конституционный Суд Российской Федерации состоит из 19 судей.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w:t>
      </w:r>
      <w:r w:rsidRPr="006E5911">
        <w:rPr>
          <w:rFonts w:ascii="Arial" w:eastAsia="Times New Roman" w:hAnsi="Arial" w:cs="Arial"/>
          <w:sz w:val="20"/>
          <w:szCs w:val="20"/>
          <w:lang w:eastAsia="ru-RU"/>
        </w:rPr>
        <w:lastRenderedPageBreak/>
        <w:t>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г) не вступивших в силу международных договоров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Конституционный Суд Российской Федерации разрешает споры о компетенции: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а) между федеральными органами государственной власти;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 между высшими государственными органами субъектов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126</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127</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128</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Судьи других федеральных судов назначаются Президентом Российской Федерации в порядке, установленном федеральным законом.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129</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Прокуроры субъектов Российской Федерации назначаются Генеральным прокурором Российской Федерации по согласованию с ее субъектами.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Иные прокуроры назначаются Генеральным прокурором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5. Полномочия, организация и порядок деятельности прокуратуры Российской Федерации определяются федеральным законом.</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utoSpaceDE w:val="0"/>
        <w:autoSpaceDN w:val="0"/>
        <w:adjustRightInd w:val="0"/>
        <w:ind w:firstLine="0"/>
        <w:jc w:val="center"/>
        <w:outlineLvl w:val="1"/>
        <w:rPr>
          <w:rFonts w:ascii="Arial" w:eastAsia="Times New Roman" w:hAnsi="Arial" w:cs="Arial"/>
          <w:b/>
          <w:bCs/>
          <w:sz w:val="20"/>
          <w:szCs w:val="20"/>
          <w:lang w:eastAsia="ru-RU"/>
        </w:rPr>
      </w:pPr>
      <w:r w:rsidRPr="006E5911">
        <w:rPr>
          <w:rFonts w:ascii="Arial" w:eastAsia="Times New Roman" w:hAnsi="Arial" w:cs="Arial"/>
          <w:b/>
          <w:bCs/>
          <w:sz w:val="20"/>
          <w:szCs w:val="20"/>
          <w:lang w:eastAsia="ru-RU"/>
        </w:rPr>
        <w:lastRenderedPageBreak/>
        <w:t>ГЛАВА 8. МЕСТНОЕ САМОУПРАВЛЕНИЕ</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130</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131</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132</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133</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utoSpaceDE w:val="0"/>
        <w:autoSpaceDN w:val="0"/>
        <w:adjustRightInd w:val="0"/>
        <w:ind w:firstLine="0"/>
        <w:jc w:val="center"/>
        <w:outlineLvl w:val="1"/>
        <w:rPr>
          <w:rFonts w:ascii="Arial" w:eastAsia="Times New Roman" w:hAnsi="Arial" w:cs="Arial"/>
          <w:b/>
          <w:bCs/>
          <w:sz w:val="20"/>
          <w:szCs w:val="20"/>
          <w:lang w:eastAsia="ru-RU"/>
        </w:rPr>
      </w:pPr>
      <w:r w:rsidRPr="006E5911">
        <w:rPr>
          <w:rFonts w:ascii="Arial" w:eastAsia="Times New Roman" w:hAnsi="Arial" w:cs="Arial"/>
          <w:b/>
          <w:bCs/>
          <w:sz w:val="20"/>
          <w:szCs w:val="20"/>
          <w:lang w:eastAsia="ru-RU"/>
        </w:rPr>
        <w:t>ГЛАВА 9. КОНСТИТУЦИОННЫЕ ПОПРАВКИ И ПЕРЕСМОТР КОНСТИТУЦИИ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134</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135</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Положения глав 1, 2 и 9 Конституции Российской Федерации не могут быть пересмотрены Федеральным Собранием.</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136</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lastRenderedPageBreak/>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0"/>
        <w:jc w:val="center"/>
        <w:outlineLvl w:val="2"/>
        <w:rPr>
          <w:rFonts w:ascii="Arial" w:eastAsia="Times New Roman" w:hAnsi="Arial" w:cs="Arial"/>
          <w:sz w:val="20"/>
          <w:szCs w:val="20"/>
          <w:lang w:eastAsia="ru-RU"/>
        </w:rPr>
      </w:pPr>
      <w:r w:rsidRPr="006E5911">
        <w:rPr>
          <w:rFonts w:ascii="Arial" w:eastAsia="Times New Roman" w:hAnsi="Arial" w:cs="Arial"/>
          <w:sz w:val="20"/>
          <w:szCs w:val="20"/>
          <w:lang w:eastAsia="ru-RU"/>
        </w:rPr>
        <w:t>Статья 137</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utoSpaceDE w:val="0"/>
        <w:autoSpaceDN w:val="0"/>
        <w:adjustRightInd w:val="0"/>
        <w:ind w:firstLine="0"/>
        <w:jc w:val="center"/>
        <w:outlineLvl w:val="0"/>
        <w:rPr>
          <w:rFonts w:ascii="Arial" w:eastAsia="Times New Roman" w:hAnsi="Arial" w:cs="Arial"/>
          <w:b/>
          <w:bCs/>
          <w:sz w:val="20"/>
          <w:szCs w:val="20"/>
          <w:lang w:eastAsia="ru-RU"/>
        </w:rPr>
      </w:pPr>
      <w:r w:rsidRPr="006E5911">
        <w:rPr>
          <w:rFonts w:ascii="Arial" w:eastAsia="Times New Roman" w:hAnsi="Arial" w:cs="Arial"/>
          <w:b/>
          <w:bCs/>
          <w:sz w:val="20"/>
          <w:szCs w:val="20"/>
          <w:lang w:eastAsia="ru-RU"/>
        </w:rPr>
        <w:t>РАЗДЕЛ ВТОРОЙ</w:t>
      </w:r>
    </w:p>
    <w:p w:rsidR="005D0211" w:rsidRPr="006E5911" w:rsidRDefault="005D0211" w:rsidP="005D0211">
      <w:pPr>
        <w:autoSpaceDE w:val="0"/>
        <w:autoSpaceDN w:val="0"/>
        <w:adjustRightInd w:val="0"/>
        <w:ind w:firstLine="0"/>
        <w:jc w:val="center"/>
        <w:rPr>
          <w:rFonts w:ascii="Arial" w:eastAsia="Times New Roman" w:hAnsi="Arial" w:cs="Arial"/>
          <w:b/>
          <w:bCs/>
          <w:sz w:val="20"/>
          <w:szCs w:val="20"/>
          <w:lang w:eastAsia="ru-RU"/>
        </w:rPr>
      </w:pPr>
    </w:p>
    <w:p w:rsidR="005D0211" w:rsidRPr="006E5911" w:rsidRDefault="005D0211" w:rsidP="005D0211">
      <w:pPr>
        <w:autoSpaceDE w:val="0"/>
        <w:autoSpaceDN w:val="0"/>
        <w:adjustRightInd w:val="0"/>
        <w:ind w:firstLine="0"/>
        <w:jc w:val="center"/>
        <w:rPr>
          <w:rFonts w:ascii="Arial" w:eastAsia="Times New Roman" w:hAnsi="Arial" w:cs="Arial"/>
          <w:b/>
          <w:bCs/>
          <w:sz w:val="20"/>
          <w:szCs w:val="20"/>
          <w:lang w:eastAsia="ru-RU"/>
        </w:rPr>
      </w:pPr>
      <w:r w:rsidRPr="006E5911">
        <w:rPr>
          <w:rFonts w:ascii="Arial" w:eastAsia="Times New Roman" w:hAnsi="Arial" w:cs="Arial"/>
          <w:b/>
          <w:bCs/>
          <w:sz w:val="20"/>
          <w:szCs w:val="20"/>
          <w:lang w:eastAsia="ru-RU"/>
        </w:rPr>
        <w:t>ЗАКЛЮЧИТЕЛЬНЫЕ И ПЕРЕХОДНЫЕ ПОЛОЖЕНИЯ</w:t>
      </w:r>
    </w:p>
    <w:p w:rsidR="005D0211" w:rsidRPr="006E5911" w:rsidRDefault="005D0211" w:rsidP="005D0211">
      <w:pPr>
        <w:adjustRightInd w:val="0"/>
        <w:ind w:firstLine="0"/>
        <w:rPr>
          <w:rFonts w:ascii="Arial" w:eastAsia="Times New Roman" w:hAnsi="Arial" w:cs="Arial"/>
          <w:sz w:val="20"/>
          <w:szCs w:val="20"/>
          <w:lang w:eastAsia="ru-RU"/>
        </w:rPr>
      </w:pP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 xml:space="preserve">День всенародного голосования 12 декабря </w:t>
      </w:r>
      <w:smartTag w:uri="urn:schemas-microsoft-com:office:smarttags" w:element="metricconverter">
        <w:smartTagPr>
          <w:attr w:name="ProductID" w:val="1993 г"/>
        </w:smartTagPr>
        <w:r w:rsidRPr="006E5911">
          <w:rPr>
            <w:rFonts w:ascii="Arial" w:eastAsia="Times New Roman" w:hAnsi="Arial" w:cs="Arial"/>
            <w:sz w:val="20"/>
            <w:szCs w:val="20"/>
            <w:lang w:eastAsia="ru-RU"/>
          </w:rPr>
          <w:t>1993 г</w:t>
        </w:r>
      </w:smartTag>
      <w:r w:rsidRPr="006E5911">
        <w:rPr>
          <w:rFonts w:ascii="Arial" w:eastAsia="Times New Roman" w:hAnsi="Arial" w:cs="Arial"/>
          <w:sz w:val="20"/>
          <w:szCs w:val="20"/>
          <w:lang w:eastAsia="ru-RU"/>
        </w:rPr>
        <w:t>. считается днем принятия Конституции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5. Суды в Российской Федерации осуществляют правосудие в соответствии с их полномочиями, установленными настоящей Конституцией.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7. Совет Федерации первого созыва и Государственная Дума первого созыва избираются сроком на два года.</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lastRenderedPageBreak/>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5D0211" w:rsidRPr="006E5911" w:rsidRDefault="005D0211" w:rsidP="005D0211">
      <w:pPr>
        <w:adjustRightInd w:val="0"/>
        <w:ind w:firstLine="540"/>
        <w:jc w:val="both"/>
        <w:rPr>
          <w:rFonts w:ascii="Arial" w:eastAsia="Times New Roman" w:hAnsi="Arial" w:cs="Arial"/>
          <w:sz w:val="20"/>
          <w:szCs w:val="20"/>
          <w:lang w:eastAsia="ru-RU"/>
        </w:rPr>
      </w:pPr>
      <w:r w:rsidRPr="006E5911">
        <w:rPr>
          <w:rFonts w:ascii="Arial" w:eastAsia="Times New Roman" w:hAnsi="Arial" w:cs="Arial"/>
          <w:sz w:val="20"/>
          <w:szCs w:val="20"/>
          <w:lang w:eastAsia="ru-RU"/>
        </w:rPr>
        <w:t>Депутаты Совета Федерации первого созыва осуществляют свои полномочия на непостоянной основе.</w:t>
      </w:r>
    </w:p>
    <w:p w:rsidR="00C740C1" w:rsidRDefault="00C740C1">
      <w:bookmarkStart w:id="0" w:name="_GoBack"/>
      <w:bookmarkEnd w:id="0"/>
    </w:p>
    <w:sectPr w:rsidR="00C740C1" w:rsidSect="00730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B0"/>
    <w:rsid w:val="005D0211"/>
    <w:rsid w:val="007341B0"/>
    <w:rsid w:val="00C74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3D98C9-AFD6-493F-9D1F-64CC3334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211"/>
    <w:pPr>
      <w:spacing w:after="0" w:line="240" w:lineRule="auto"/>
      <w:ind w:firstLine="72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12880</Words>
  <Characters>73416</Characters>
  <Application>Microsoft Office Word</Application>
  <DocSecurity>0</DocSecurity>
  <Lines>611</Lines>
  <Paragraphs>172</Paragraphs>
  <ScaleCrop>false</ScaleCrop>
  <Company/>
  <LinksUpToDate>false</LinksUpToDate>
  <CharactersWithSpaces>86124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Е.И.. Куц</dc:creator>
  <cp:keywords/>
  <dc:description/>
  <cp:lastModifiedBy>Елена Е.И.. Куц</cp:lastModifiedBy>
  <cp:revision>2</cp:revision>
  <dcterms:created xsi:type="dcterms:W3CDTF">2016-03-24T07:53:00Z</dcterms:created>
  <dcterms:modified xsi:type="dcterms:W3CDTF">2016-03-24T07:54:00Z</dcterms:modified>
</cp:coreProperties>
</file>